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center"/>
        <w:rPr>
          <w:rFonts w:ascii="Arial" w:cs="Arial" w:eastAsia="Arial" w:hAnsi="Arial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FORMATO PROPUESTA TIPO 1</w:t>
      </w:r>
    </w:p>
    <w:p w:rsidR="00000000" w:rsidDel="00000000" w:rsidP="00000000" w:rsidRDefault="00000000" w:rsidRPr="00000000" w14:paraId="00000004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2441575</wp:posOffset>
            </wp:positionH>
            <wp:positionV relativeFrom="paragraph">
              <wp:posOffset>-48894</wp:posOffset>
            </wp:positionV>
            <wp:extent cx="709930" cy="487680"/>
            <wp:effectExtent b="0" l="0" r="0" t="0"/>
            <wp:wrapNone/>
            <wp:docPr descr="Logo UMNG" id="3" name="image1.jpg"/>
            <a:graphic>
              <a:graphicData uri="http://schemas.openxmlformats.org/drawingml/2006/picture">
                <pic:pic>
                  <pic:nvPicPr>
                    <pic:cNvPr descr="Logo UMN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487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FECHA DE LA PRESENTACIÓN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_________________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DESCRIPCIÓN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720"/>
        <w:tblGridChange w:id="0">
          <w:tblGrid>
            <w:gridCol w:w="8720"/>
          </w:tblGrid>
        </w:tblGridChange>
      </w:tblGrid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MODALIDAD OPCIÓN DE GRADO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ACADÉMICO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color w:val="c0c0c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4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LA OPCIÓN DE GRADO </w:t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ÁREA(S) DE CONOCIMIENTO</w:t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tcBorders>
              <w:bottom w:color="000000" w:space="0" w:sz="4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GRUPO, SEMILLERO, LÍNEA DE INVESTIGACIÓN Y PROYECTO DE INVESTIGACIÓN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7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 LA EMPRESA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ESTUDIANTE(S) 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3"/>
        <w:gridCol w:w="1041"/>
        <w:gridCol w:w="2219"/>
        <w:gridCol w:w="1239"/>
        <w:gridCol w:w="1125"/>
        <w:gridCol w:w="2461"/>
        <w:tblGridChange w:id="0">
          <w:tblGrid>
            <w:gridCol w:w="483"/>
            <w:gridCol w:w="1041"/>
            <w:gridCol w:w="2219"/>
            <w:gridCol w:w="1239"/>
            <w:gridCol w:w="1125"/>
            <w:gridCol w:w="2461"/>
          </w:tblGrid>
        </w:tblGridChange>
      </w:tblGrid>
      <w:tr>
        <w:trPr>
          <w:trHeight w:val="567" w:hRule="atLeast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Número de créditos aprobados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Teléfono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E-mail personal</w:t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1)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2)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TUTOR O DIRECTOR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8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4253"/>
        <w:tblGridChange w:id="0">
          <w:tblGrid>
            <w:gridCol w:w="4536"/>
            <w:gridCol w:w="4253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del Docente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al que pertenece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1"/>
        <w:gridCol w:w="4297"/>
        <w:tblGridChange w:id="0">
          <w:tblGrid>
            <w:gridCol w:w="4531"/>
            <w:gridCol w:w="4297"/>
          </w:tblGrid>
        </w:tblGridChange>
      </w:tblGrid>
      <w:tr>
        <w:tc>
          <w:tcPr>
            <w:gridSpan w:val="2"/>
            <w:shd w:fill="e6e6e6" w:val="clear"/>
          </w:tcPr>
          <w:p w:rsidR="00000000" w:rsidDel="00000000" w:rsidP="00000000" w:rsidRDefault="00000000" w:rsidRPr="00000000" w14:paraId="00000049">
            <w:pPr>
              <w:pStyle w:val="Heading1"/>
              <w:keepLines w:val="1"/>
              <w:numPr>
                <w:ilvl w:val="0"/>
                <w:numId w:val="1"/>
              </w:numPr>
              <w:spacing w:before="240" w:lineRule="auto"/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FIRMAS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97" w:hRule="atLeast"/>
        </w:trPr>
        <w:tc>
          <w:tcPr/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tutor (si aplica): ________________</w:t>
            </w:r>
          </w:p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director (si aplica): _______________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1: __________________________________</w:t>
            </w:r>
          </w:p>
          <w:p w:rsidR="00000000" w:rsidDel="00000000" w:rsidP="00000000" w:rsidRDefault="00000000" w:rsidRPr="00000000" w14:paraId="0000005A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2: __________________________________</w:t>
            </w:r>
          </w:p>
          <w:p w:rsidR="00000000" w:rsidDel="00000000" w:rsidP="00000000" w:rsidRDefault="00000000" w:rsidRPr="00000000" w14:paraId="0000005C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63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VoBo. Firma Centro de Investigaciones </w:t>
            </w:r>
          </w:p>
          <w:p w:rsidR="00000000" w:rsidDel="00000000" w:rsidP="00000000" w:rsidRDefault="00000000" w:rsidRPr="00000000" w14:paraId="00000064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(si aplica)</w:t>
            </w:r>
          </w:p>
        </w:tc>
      </w:tr>
    </w:tbl>
    <w:p w:rsidR="00000000" w:rsidDel="00000000" w:rsidP="00000000" w:rsidRDefault="00000000" w:rsidRPr="00000000" w14:paraId="00000066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Nota: El estudiante debe adjuntar los documentos anexos que demuestren el cumplimiento de los requisitos para cada opción de grado. Consulte la Matriz de requisitos documentales por Opción de grado.</w:t>
      </w:r>
    </w:p>
    <w:sectPr>
      <w:pgSz w:h="15840" w:w="12240" w:orient="portrait"/>
      <w:pgMar w:bottom="1134" w:top="1134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ntique Oliv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ntique Olive" w:cs="Antique Olive" w:eastAsia="Antique Olive" w:hAnsi="Antique Olive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both"/>
    </w:pPr>
    <w:rPr>
      <w:rFonts w:ascii="Antique Olive" w:cs="Antique Olive" w:eastAsia="Antique Olive" w:hAnsi="Antique Olive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rFonts w:ascii="Antique Olive" w:cs="Antique Olive" w:eastAsia="Antique Olive" w:hAnsi="Antique Olive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